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7B" w:rsidRPr="009D2F7A" w:rsidRDefault="005D1F7B" w:rsidP="00CB1622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45131C" w:rsidRPr="009D2F7A" w:rsidRDefault="00CB1622" w:rsidP="00CB1622">
      <w:pPr>
        <w:spacing w:line="360" w:lineRule="auto"/>
        <w:jc w:val="center"/>
        <w:rPr>
          <w:rFonts w:ascii="Times New Roman" w:eastAsia="华文中宋" w:hAnsi="Times New Roman" w:cs="Times New Roman"/>
          <w:b/>
          <w:sz w:val="40"/>
        </w:rPr>
      </w:pPr>
      <w:r w:rsidRPr="009D2F7A">
        <w:rPr>
          <w:rFonts w:ascii="Times New Roman" w:eastAsia="华文中宋" w:hAnsi="Times New Roman" w:cs="Times New Roman"/>
          <w:b/>
          <w:sz w:val="40"/>
        </w:rPr>
        <w:t>专业</w:t>
      </w:r>
      <w:r w:rsidR="005D1F7B" w:rsidRPr="009D2F7A">
        <w:rPr>
          <w:rFonts w:ascii="Times New Roman" w:eastAsia="华文中宋" w:hAnsi="Times New Roman" w:cs="Times New Roman"/>
          <w:b/>
          <w:sz w:val="40"/>
        </w:rPr>
        <w:t>所</w:t>
      </w:r>
      <w:r w:rsidRPr="009D2F7A">
        <w:rPr>
          <w:rFonts w:ascii="Times New Roman" w:eastAsia="华文中宋" w:hAnsi="Times New Roman" w:cs="Times New Roman"/>
          <w:b/>
          <w:sz w:val="40"/>
        </w:rPr>
        <w:t>（中心）所</w:t>
      </w:r>
      <w:r w:rsidR="005D1F7B" w:rsidRPr="009D2F7A">
        <w:rPr>
          <w:rFonts w:ascii="Times New Roman" w:eastAsia="华文中宋" w:hAnsi="Times New Roman" w:cs="Times New Roman"/>
          <w:b/>
          <w:sz w:val="40"/>
        </w:rPr>
        <w:t>需</w:t>
      </w:r>
      <w:r w:rsidRPr="009D2F7A">
        <w:rPr>
          <w:rFonts w:ascii="Times New Roman" w:eastAsia="华文中宋" w:hAnsi="Times New Roman" w:cs="Times New Roman"/>
          <w:b/>
          <w:sz w:val="40"/>
        </w:rPr>
        <w:t>规章</w:t>
      </w:r>
      <w:r w:rsidR="005D1F7B" w:rsidRPr="009D2F7A">
        <w:rPr>
          <w:rFonts w:ascii="Times New Roman" w:eastAsia="华文中宋" w:hAnsi="Times New Roman" w:cs="Times New Roman"/>
          <w:b/>
          <w:sz w:val="40"/>
        </w:rPr>
        <w:t>制度清单</w:t>
      </w:r>
    </w:p>
    <w:p w:rsidR="005D1F7B" w:rsidRPr="009D2F7A" w:rsidRDefault="005D1F7B" w:rsidP="009D2F7A">
      <w:pPr>
        <w:spacing w:line="360" w:lineRule="auto"/>
        <w:rPr>
          <w:rFonts w:ascii="Times New Roman" w:hAnsi="Times New Roman" w:cs="Times New Roman"/>
        </w:rPr>
      </w:pPr>
    </w:p>
    <w:p w:rsidR="005D1F7B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9D2F7A">
        <w:rPr>
          <w:rFonts w:ascii="Times New Roman" w:eastAsia="黑体" w:hAnsi="Times New Roman" w:cs="Times New Roman"/>
          <w:sz w:val="32"/>
        </w:rPr>
        <w:t>一、会议决策类</w:t>
      </w:r>
    </w:p>
    <w:p w:rsidR="005D1F7B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“</w:t>
      </w:r>
      <w:r w:rsidRPr="009D2F7A">
        <w:rPr>
          <w:rFonts w:ascii="Times New Roman" w:eastAsia="仿宋_GB2312" w:hAnsi="Times New Roman" w:cs="Times New Roman"/>
          <w:sz w:val="32"/>
        </w:rPr>
        <w:t>三重一大</w:t>
      </w:r>
      <w:r w:rsidRPr="009D2F7A">
        <w:rPr>
          <w:rFonts w:ascii="Times New Roman" w:eastAsia="仿宋_GB2312" w:hAnsi="Times New Roman" w:cs="Times New Roman"/>
          <w:sz w:val="32"/>
        </w:rPr>
        <w:t>”</w:t>
      </w:r>
      <w:r w:rsidRPr="009D2F7A">
        <w:rPr>
          <w:rFonts w:ascii="Times New Roman" w:eastAsia="仿宋_GB2312" w:hAnsi="Times New Roman" w:cs="Times New Roman"/>
          <w:sz w:val="32"/>
        </w:rPr>
        <w:t>事项</w:t>
      </w:r>
      <w:bookmarkStart w:id="0" w:name="_GoBack"/>
      <w:bookmarkEnd w:id="0"/>
    </w:p>
    <w:p w:rsidR="005D1F7B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所务委员会会议制度</w:t>
      </w:r>
    </w:p>
    <w:p w:rsidR="005D1F7B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所长办公会会议制度</w:t>
      </w:r>
    </w:p>
    <w:p w:rsidR="005D1F7B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所学术委员会会议制度</w:t>
      </w:r>
    </w:p>
    <w:p w:rsidR="005D1F7B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9D2F7A">
        <w:rPr>
          <w:rFonts w:ascii="Times New Roman" w:eastAsia="黑体" w:hAnsi="Times New Roman" w:cs="Times New Roman"/>
          <w:sz w:val="32"/>
        </w:rPr>
        <w:t>二、综合管理类</w:t>
      </w:r>
    </w:p>
    <w:p w:rsidR="005D1F7B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公章使用管理规定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档案管理制度</w:t>
      </w:r>
    </w:p>
    <w:p w:rsidR="005D1F7B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劳动纪律管理制度（出差、请假、休假、考勤等）</w:t>
      </w:r>
    </w:p>
    <w:p w:rsidR="0080410A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合同管理办法</w:t>
      </w:r>
      <w:r w:rsidR="00CB1622" w:rsidRPr="009D2F7A">
        <w:rPr>
          <w:rFonts w:ascii="Times New Roman" w:eastAsia="仿宋_GB2312" w:hAnsi="Times New Roman" w:cs="Times New Roman"/>
          <w:sz w:val="32"/>
        </w:rPr>
        <w:t>（暂缓制定，</w:t>
      </w:r>
      <w:proofErr w:type="gramStart"/>
      <w:r w:rsidR="00CB1622" w:rsidRPr="009D2F7A">
        <w:rPr>
          <w:rFonts w:ascii="Times New Roman" w:eastAsia="仿宋_GB2312" w:hAnsi="Times New Roman" w:cs="Times New Roman"/>
          <w:sz w:val="32"/>
        </w:rPr>
        <w:t>待院出台</w:t>
      </w:r>
      <w:proofErr w:type="gramEnd"/>
      <w:r w:rsidR="00CB1622" w:rsidRPr="009D2F7A">
        <w:rPr>
          <w:rFonts w:ascii="Times New Roman" w:eastAsia="仿宋_GB2312" w:hAnsi="Times New Roman" w:cs="Times New Roman"/>
          <w:sz w:val="32"/>
        </w:rPr>
        <w:t>相关指导意见）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成果转化</w:t>
      </w:r>
      <w:r w:rsidR="009D2F7A" w:rsidRPr="009D2F7A">
        <w:rPr>
          <w:rFonts w:ascii="Times New Roman" w:eastAsia="仿宋_GB2312" w:hAnsi="Times New Roman" w:cs="Times New Roman"/>
          <w:sz w:val="32"/>
        </w:rPr>
        <w:t>有关管理办法（成果转化收益成本核算、成果转化收益分配、成果转化管理运行机制等）</w:t>
      </w:r>
    </w:p>
    <w:p w:rsidR="00CB1622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基地管理流程（土地设施调配、安全管理、环境卫生包干等</w:t>
      </w:r>
      <w:r w:rsidR="00CB1622" w:rsidRPr="009D2F7A">
        <w:rPr>
          <w:rFonts w:ascii="Times New Roman" w:eastAsia="仿宋_GB2312" w:hAnsi="Times New Roman" w:cs="Times New Roman"/>
          <w:sz w:val="32"/>
        </w:rPr>
        <w:t>，质量安全所需制订转基因基地管理规定）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公务用车管理</w:t>
      </w:r>
      <w:r w:rsidR="00CB1622" w:rsidRPr="009D2F7A">
        <w:rPr>
          <w:rFonts w:ascii="Times New Roman" w:eastAsia="仿宋_GB2312" w:hAnsi="Times New Roman" w:cs="Times New Roman"/>
          <w:sz w:val="32"/>
        </w:rPr>
        <w:t>流程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安全生产管理办法（消防、实验室管理、危化品、危险废弃物、突发事件应急预案</w:t>
      </w:r>
      <w:r w:rsidR="009D2F7A" w:rsidRPr="009D2F7A">
        <w:rPr>
          <w:rFonts w:ascii="Times New Roman" w:eastAsia="仿宋_GB2312" w:hAnsi="Times New Roman" w:cs="Times New Roman"/>
          <w:sz w:val="32"/>
        </w:rPr>
        <w:t>等</w:t>
      </w:r>
      <w:r w:rsidRPr="009D2F7A">
        <w:rPr>
          <w:rFonts w:ascii="Times New Roman" w:eastAsia="仿宋_GB2312" w:hAnsi="Times New Roman" w:cs="Times New Roman"/>
          <w:sz w:val="32"/>
        </w:rPr>
        <w:t>）</w:t>
      </w:r>
    </w:p>
    <w:p w:rsidR="009D2F7A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9D2F7A">
        <w:rPr>
          <w:rFonts w:ascii="Times New Roman" w:eastAsia="黑体" w:hAnsi="Times New Roman" w:cs="Times New Roman"/>
          <w:sz w:val="32"/>
        </w:rPr>
        <w:t>三、组织人事类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奖励性薪酬分配办法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lastRenderedPageBreak/>
        <w:t>各类人员岗位聘用和管理工作办法（暂缓制定，</w:t>
      </w:r>
      <w:proofErr w:type="gramStart"/>
      <w:r w:rsidRPr="009D2F7A">
        <w:rPr>
          <w:rFonts w:ascii="Times New Roman" w:eastAsia="仿宋_GB2312" w:hAnsi="Times New Roman" w:cs="Times New Roman"/>
          <w:sz w:val="32"/>
        </w:rPr>
        <w:t>待院出台</w:t>
      </w:r>
      <w:proofErr w:type="gramEnd"/>
      <w:r w:rsidRPr="009D2F7A">
        <w:rPr>
          <w:rFonts w:ascii="Times New Roman" w:eastAsia="仿宋_GB2312" w:hAnsi="Times New Roman" w:cs="Times New Roman"/>
          <w:sz w:val="32"/>
        </w:rPr>
        <w:t>相关指导意见）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研究生管理办法</w:t>
      </w:r>
    </w:p>
    <w:p w:rsidR="005D1F7B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9D2F7A">
        <w:rPr>
          <w:rFonts w:ascii="Times New Roman" w:eastAsia="黑体" w:hAnsi="Times New Roman" w:cs="Times New Roman"/>
          <w:sz w:val="32"/>
        </w:rPr>
        <w:t>四、财务</w:t>
      </w:r>
      <w:r w:rsidR="00CB1622" w:rsidRPr="009D2F7A">
        <w:rPr>
          <w:rFonts w:ascii="Times New Roman" w:eastAsia="黑体" w:hAnsi="Times New Roman" w:cs="Times New Roman"/>
          <w:sz w:val="32"/>
        </w:rPr>
        <w:t>工程</w:t>
      </w:r>
      <w:r w:rsidRPr="009D2F7A">
        <w:rPr>
          <w:rFonts w:ascii="Times New Roman" w:eastAsia="黑体" w:hAnsi="Times New Roman" w:cs="Times New Roman"/>
          <w:sz w:val="32"/>
        </w:rPr>
        <w:t>管理类</w:t>
      </w:r>
    </w:p>
    <w:p w:rsidR="00CB1622" w:rsidRPr="009D2F7A" w:rsidRDefault="00CB1622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所财务报销流程</w:t>
      </w:r>
    </w:p>
    <w:p w:rsidR="0080410A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固定资产管理</w:t>
      </w:r>
    </w:p>
    <w:p w:rsidR="0080410A" w:rsidRPr="009D2F7A" w:rsidRDefault="00CB1622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2</w:t>
      </w:r>
      <w:r w:rsidR="0080410A" w:rsidRPr="009D2F7A">
        <w:rPr>
          <w:rFonts w:ascii="Times New Roman" w:eastAsia="仿宋_GB2312" w:hAnsi="Times New Roman" w:cs="Times New Roman"/>
          <w:sz w:val="32"/>
        </w:rPr>
        <w:t>0</w:t>
      </w:r>
      <w:r w:rsidR="0080410A" w:rsidRPr="009D2F7A">
        <w:rPr>
          <w:rFonts w:ascii="Times New Roman" w:eastAsia="仿宋_GB2312" w:hAnsi="Times New Roman" w:cs="Times New Roman"/>
          <w:sz w:val="32"/>
        </w:rPr>
        <w:t>万</w:t>
      </w:r>
      <w:r w:rsidRPr="009D2F7A">
        <w:rPr>
          <w:rFonts w:ascii="Times New Roman" w:eastAsia="仿宋_GB2312" w:hAnsi="Times New Roman" w:cs="Times New Roman"/>
          <w:sz w:val="32"/>
        </w:rPr>
        <w:t>以下</w:t>
      </w:r>
      <w:r w:rsidR="0080410A" w:rsidRPr="009D2F7A">
        <w:rPr>
          <w:rFonts w:ascii="Times New Roman" w:eastAsia="仿宋_GB2312" w:hAnsi="Times New Roman" w:cs="Times New Roman"/>
          <w:sz w:val="32"/>
        </w:rPr>
        <w:t>工程立项程序</w:t>
      </w:r>
    </w:p>
    <w:p w:rsidR="005D1F7B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9D2F7A">
        <w:rPr>
          <w:rFonts w:ascii="Times New Roman" w:eastAsia="黑体" w:hAnsi="Times New Roman" w:cs="Times New Roman"/>
          <w:sz w:val="32"/>
        </w:rPr>
        <w:t>五、科研管理类</w:t>
      </w:r>
    </w:p>
    <w:p w:rsidR="009D2F7A" w:rsidRPr="009D2F7A" w:rsidRDefault="009D2F7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学委会章程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科研业绩奖励办法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科研诚信管理细则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重点实验室</w:t>
      </w:r>
      <w:r w:rsidRPr="009D2F7A">
        <w:rPr>
          <w:rFonts w:ascii="Times New Roman" w:eastAsia="仿宋_GB2312" w:hAnsi="Times New Roman" w:cs="Times New Roman"/>
          <w:sz w:val="32"/>
        </w:rPr>
        <w:t>/</w:t>
      </w:r>
      <w:r w:rsidRPr="009D2F7A">
        <w:rPr>
          <w:rFonts w:ascii="Times New Roman" w:eastAsia="仿宋_GB2312" w:hAnsi="Times New Roman" w:cs="Times New Roman"/>
          <w:sz w:val="32"/>
        </w:rPr>
        <w:t>工程中心</w:t>
      </w:r>
      <w:r w:rsidRPr="009D2F7A">
        <w:rPr>
          <w:rFonts w:ascii="Times New Roman" w:eastAsia="仿宋_GB2312" w:hAnsi="Times New Roman" w:cs="Times New Roman"/>
          <w:sz w:val="32"/>
        </w:rPr>
        <w:t>/</w:t>
      </w:r>
      <w:r w:rsidRPr="009D2F7A">
        <w:rPr>
          <w:rFonts w:ascii="Times New Roman" w:eastAsia="仿宋_GB2312" w:hAnsi="Times New Roman" w:cs="Times New Roman"/>
          <w:sz w:val="32"/>
        </w:rPr>
        <w:t>观测站等平台章程</w:t>
      </w:r>
      <w:r w:rsidRPr="009D2F7A">
        <w:rPr>
          <w:rFonts w:ascii="Times New Roman" w:eastAsia="仿宋_GB2312" w:hAnsi="Times New Roman" w:cs="Times New Roman"/>
          <w:sz w:val="32"/>
        </w:rPr>
        <w:t>/</w:t>
      </w:r>
      <w:r w:rsidRPr="009D2F7A">
        <w:rPr>
          <w:rFonts w:ascii="Times New Roman" w:eastAsia="仿宋_GB2312" w:hAnsi="Times New Roman" w:cs="Times New Roman"/>
          <w:sz w:val="32"/>
        </w:rPr>
        <w:t>办法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实验室仪器管理办法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大型仪器设备共享细则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化学试剂及耗材采购管理细则</w:t>
      </w:r>
    </w:p>
    <w:p w:rsidR="0080410A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科研副产品管理细则</w:t>
      </w:r>
    </w:p>
    <w:p w:rsidR="005D1F7B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9D2F7A">
        <w:rPr>
          <w:rFonts w:ascii="Times New Roman" w:eastAsia="黑体" w:hAnsi="Times New Roman" w:cs="Times New Roman"/>
          <w:sz w:val="32"/>
        </w:rPr>
        <w:t>六、党建</w:t>
      </w:r>
      <w:r w:rsidR="00DE370C" w:rsidRPr="009D2F7A">
        <w:rPr>
          <w:rFonts w:ascii="Times New Roman" w:eastAsia="黑体" w:hAnsi="Times New Roman" w:cs="Times New Roman"/>
          <w:sz w:val="32"/>
        </w:rPr>
        <w:t>廉政及</w:t>
      </w:r>
      <w:r w:rsidRPr="009D2F7A">
        <w:rPr>
          <w:rFonts w:ascii="Times New Roman" w:eastAsia="黑体" w:hAnsi="Times New Roman" w:cs="Times New Roman"/>
          <w:sz w:val="32"/>
        </w:rPr>
        <w:t>群团</w:t>
      </w:r>
      <w:r w:rsidR="00DE370C" w:rsidRPr="009D2F7A">
        <w:rPr>
          <w:rFonts w:ascii="Times New Roman" w:eastAsia="黑体" w:hAnsi="Times New Roman" w:cs="Times New Roman"/>
          <w:sz w:val="32"/>
        </w:rPr>
        <w:t>管理</w:t>
      </w:r>
      <w:r w:rsidRPr="009D2F7A">
        <w:rPr>
          <w:rFonts w:ascii="Times New Roman" w:eastAsia="黑体" w:hAnsi="Times New Roman" w:cs="Times New Roman"/>
          <w:sz w:val="32"/>
        </w:rPr>
        <w:t>类</w:t>
      </w:r>
    </w:p>
    <w:p w:rsidR="005D1F7B" w:rsidRPr="009D2F7A" w:rsidRDefault="0080410A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廉政风险防控工作手册</w:t>
      </w:r>
    </w:p>
    <w:p w:rsidR="005D1F7B" w:rsidRPr="009D2F7A" w:rsidRDefault="005D1F7B" w:rsidP="009D2F7A">
      <w:pPr>
        <w:adjustRightInd w:val="0"/>
        <w:snapToGrid w:val="0"/>
        <w:spacing w:line="384" w:lineRule="auto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D2F7A">
        <w:rPr>
          <w:rFonts w:ascii="Times New Roman" w:eastAsia="仿宋_GB2312" w:hAnsi="Times New Roman" w:cs="Times New Roman"/>
          <w:sz w:val="32"/>
        </w:rPr>
        <w:t>工会经费使用办法（福利、慰问、活动、救助等）</w:t>
      </w:r>
    </w:p>
    <w:sectPr w:rsidR="005D1F7B" w:rsidRPr="009D2F7A" w:rsidSect="00CB162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56" w:rsidRDefault="00976056" w:rsidP="0080410A">
      <w:r>
        <w:separator/>
      </w:r>
    </w:p>
  </w:endnote>
  <w:endnote w:type="continuationSeparator" w:id="0">
    <w:p w:rsidR="00976056" w:rsidRDefault="00976056" w:rsidP="0080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411235"/>
      <w:docPartObj>
        <w:docPartGallery w:val="Page Numbers (Bottom of Page)"/>
        <w:docPartUnique/>
      </w:docPartObj>
    </w:sdtPr>
    <w:sdtEndPr/>
    <w:sdtContent>
      <w:p w:rsidR="00CB1622" w:rsidRDefault="00CB16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CD2" w:rsidRPr="00463CD2">
          <w:rPr>
            <w:noProof/>
            <w:lang w:val="zh-CN"/>
          </w:rPr>
          <w:t>-</w:t>
        </w:r>
        <w:r w:rsidR="00463CD2">
          <w:rPr>
            <w:noProof/>
          </w:rPr>
          <w:t xml:space="preserve"> 2 -</w:t>
        </w:r>
        <w:r>
          <w:fldChar w:fldCharType="end"/>
        </w:r>
      </w:p>
    </w:sdtContent>
  </w:sdt>
  <w:p w:rsidR="00CB1622" w:rsidRDefault="00CB16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56" w:rsidRDefault="00976056" w:rsidP="0080410A">
      <w:r>
        <w:separator/>
      </w:r>
    </w:p>
  </w:footnote>
  <w:footnote w:type="continuationSeparator" w:id="0">
    <w:p w:rsidR="00976056" w:rsidRDefault="00976056" w:rsidP="00804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7B"/>
    <w:rsid w:val="002428F7"/>
    <w:rsid w:val="0045131C"/>
    <w:rsid w:val="00463CD2"/>
    <w:rsid w:val="005D1F7B"/>
    <w:rsid w:val="0080410A"/>
    <w:rsid w:val="008444B9"/>
    <w:rsid w:val="00976056"/>
    <w:rsid w:val="009D2F7A"/>
    <w:rsid w:val="00C75797"/>
    <w:rsid w:val="00CB1622"/>
    <w:rsid w:val="00D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E0CEA6-688C-43FF-954C-D073A759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7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DE370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E370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0410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0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0410A"/>
    <w:rPr>
      <w:sz w:val="18"/>
      <w:szCs w:val="18"/>
    </w:rPr>
  </w:style>
  <w:style w:type="table" w:styleId="aa">
    <w:name w:val="Table Grid"/>
    <w:basedOn w:val="a1"/>
    <w:uiPriority w:val="39"/>
    <w:rsid w:val="0080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3</cp:revision>
  <cp:lastPrinted>2020-04-17T01:44:00Z</cp:lastPrinted>
  <dcterms:created xsi:type="dcterms:W3CDTF">2020-04-16T10:10:00Z</dcterms:created>
  <dcterms:modified xsi:type="dcterms:W3CDTF">2020-04-17T03:33:00Z</dcterms:modified>
</cp:coreProperties>
</file>